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BE" w:rsidRDefault="00E674BE" w:rsidP="00E674BE">
      <w:pPr>
        <w:pStyle w:val="a4"/>
        <w:spacing w:before="0" w:line="240" w:lineRule="atLeast"/>
        <w:ind w:left="0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Аннотация</w:t>
      </w:r>
      <w:r>
        <w:rPr>
          <w:b w:val="0"/>
          <w:spacing w:val="5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рабочей программе</w:t>
      </w:r>
      <w:r>
        <w:rPr>
          <w:b w:val="0"/>
          <w:spacing w:val="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предмета</w:t>
      </w:r>
      <w:r>
        <w:rPr>
          <w:b w:val="0"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«Мир природы и человека»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1304"/>
      </w:tblGrid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природы и человека</w:t>
            </w: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"Мир природы и человека»"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входит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предметную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область «Естествознание»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относится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умственной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отсталостью</w:t>
            </w:r>
            <w:r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(интеллектуальными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нарушениями).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КГБОУ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Мотыгинская</w:t>
            </w:r>
            <w:proofErr w:type="spellEnd"/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школа-интернат"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изучение учебного плана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Мирприроды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человека»"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(34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учебные недели) и составляет 2 часа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неделю,.</w:t>
            </w:r>
            <w:proofErr w:type="gramEnd"/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4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E" w:rsidRDefault="00E674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 xml:space="preserve">Предмет </w:t>
            </w:r>
            <w:r>
              <w:rPr>
                <w:lang w:eastAsia="en-US"/>
              </w:rPr>
              <w:t xml:space="preserve">«Мир </w:t>
            </w:r>
            <w:r>
              <w:rPr>
                <w:spacing w:val="-2"/>
                <w:lang w:eastAsia="en-US"/>
              </w:rPr>
              <w:t xml:space="preserve">природы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человека» является начальным </w:t>
            </w:r>
            <w:r>
              <w:rPr>
                <w:spacing w:val="-2"/>
                <w:lang w:eastAsia="en-US"/>
              </w:rPr>
              <w:t xml:space="preserve">звеном </w:t>
            </w:r>
            <w:r>
              <w:rPr>
                <w:spacing w:val="-1"/>
                <w:lang w:eastAsia="en-US"/>
              </w:rPr>
              <w:t xml:space="preserve">формирования </w:t>
            </w:r>
            <w:r>
              <w:rPr>
                <w:lang w:eastAsia="en-US"/>
              </w:rPr>
              <w:t xml:space="preserve">естествоведческих знаний, </w:t>
            </w:r>
            <w:r>
              <w:rPr>
                <w:spacing w:val="-1"/>
                <w:lang w:eastAsia="en-US"/>
              </w:rPr>
              <w:t xml:space="preserve">пропедевтическим этапом формирования </w:t>
            </w:r>
            <w:r>
              <w:rPr>
                <w:lang w:eastAsia="en-US"/>
              </w:rPr>
              <w:t xml:space="preserve">у </w:t>
            </w:r>
            <w:r>
              <w:rPr>
                <w:spacing w:val="-1"/>
                <w:lang w:eastAsia="en-US"/>
              </w:rPr>
              <w:t xml:space="preserve">учащихся умений </w:t>
            </w:r>
            <w:r>
              <w:rPr>
                <w:spacing w:val="-3"/>
                <w:lang w:eastAsia="en-US"/>
              </w:rPr>
              <w:t xml:space="preserve">наблюдать, </w:t>
            </w:r>
            <w:r>
              <w:rPr>
                <w:spacing w:val="-1"/>
                <w:lang w:eastAsia="en-US"/>
              </w:rPr>
              <w:t xml:space="preserve">анализировать, </w:t>
            </w:r>
            <w:r>
              <w:rPr>
                <w:spacing w:val="-2"/>
                <w:lang w:eastAsia="en-US"/>
              </w:rPr>
              <w:t xml:space="preserve">взаимодействовать </w:t>
            </w:r>
            <w:r>
              <w:rPr>
                <w:lang w:eastAsia="en-US"/>
              </w:rPr>
              <w:t xml:space="preserve">с </w:t>
            </w:r>
            <w:r>
              <w:rPr>
                <w:spacing w:val="-1"/>
                <w:lang w:eastAsia="en-US"/>
              </w:rPr>
              <w:t>окружающим миром.</w:t>
            </w:r>
          </w:p>
          <w:p w:rsidR="00E674BE" w:rsidRDefault="00E674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С учётом требований ФГОС </w:t>
            </w:r>
            <w:proofErr w:type="gramStart"/>
            <w:r>
              <w:rPr>
                <w:spacing w:val="-1"/>
                <w:lang w:eastAsia="en-US"/>
              </w:rPr>
              <w:t>образования  учащихся</w:t>
            </w:r>
            <w:proofErr w:type="gramEnd"/>
            <w:r>
              <w:rPr>
                <w:spacing w:val="-1"/>
                <w:lang w:eastAsia="en-US"/>
              </w:rPr>
              <w:t xml:space="preserve"> с легкой степенью умственной отсталости (интеллектуальными нарушениями) на I этапе обучения (1 – 4 классы) курс «Мир природы и человека» реализует современный взгляд формирования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      </w:r>
          </w:p>
          <w:p w:rsidR="00E674BE" w:rsidRDefault="00E674BE">
            <w:pPr>
              <w:spacing w:line="240" w:lineRule="atLeast"/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color w:val="00000A"/>
                <w:lang w:eastAsia="en-US"/>
              </w:rPr>
              <w:t>Цель</w:t>
            </w:r>
            <w:r>
              <w:rPr>
                <w:b/>
                <w:bCs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 xml:space="preserve">формирование основ знаний, умений и навыков содержания </w:t>
            </w:r>
            <w:proofErr w:type="gramStart"/>
            <w:r>
              <w:rPr>
                <w:rFonts w:eastAsia="Calibri"/>
                <w:lang w:eastAsia="en-US"/>
              </w:rPr>
              <w:t>предмета  заключается</w:t>
            </w:r>
            <w:proofErr w:type="gramEnd"/>
            <w:r>
              <w:rPr>
                <w:rFonts w:eastAsia="Calibri"/>
                <w:lang w:eastAsia="en-US"/>
              </w:rPr>
              <w:t xml:space="preserve"> во всестороннем развитии личности учащегося с легкой степенью умственной отсталости (интеллектуальными нарушениями) в процессе формирования первоначальных знаний о живой и неживой природе; понимании простейших взаимосвязей, существующих между миром природы и человека, развитие коммуникативных и речевых умений в различных социальных ситуациях,  подготовка к жизни в современном обществе.</w:t>
            </w:r>
          </w:p>
          <w:p w:rsidR="00E674BE" w:rsidRDefault="00E674BE">
            <w:pPr>
              <w:spacing w:line="240" w:lineRule="atLeast"/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Задачами учебного предмета являются:</w:t>
            </w:r>
          </w:p>
          <w:p w:rsidR="00E674BE" w:rsidRDefault="00E674BE" w:rsidP="00846855">
            <w:pPr>
              <w:pStyle w:val="a7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первоначальных сведений о природоохранной деятельности человека;</w:t>
            </w:r>
          </w:p>
          <w:p w:rsidR="00E674BE" w:rsidRDefault="00E674BE" w:rsidP="00846855">
            <w:pPr>
              <w:pStyle w:val="a7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      </w:r>
          </w:p>
          <w:p w:rsidR="00E674BE" w:rsidRDefault="00E674BE" w:rsidP="00846855">
            <w:pPr>
              <w:pStyle w:val="a7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воспитание бережного отношения к природе.</w:t>
            </w:r>
          </w:p>
          <w:p w:rsidR="00E674BE" w:rsidRDefault="00E674BE" w:rsidP="00846855">
            <w:pPr>
              <w:pStyle w:val="a7"/>
              <w:numPr>
                <w:ilvl w:val="0"/>
                <w:numId w:val="2"/>
              </w:num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уточнение и расширение у детей представлений о живой и неживой природе и получение новых знаний об основных её элементах;</w:t>
            </w:r>
          </w:p>
          <w:p w:rsidR="00E674BE" w:rsidRDefault="00E674BE" w:rsidP="00846855">
            <w:pPr>
              <w:pStyle w:val="a7"/>
              <w:numPr>
                <w:ilvl w:val="0"/>
                <w:numId w:val="2"/>
              </w:num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расширение словарного запаса, обеспечивающего общение </w:t>
            </w:r>
            <w:proofErr w:type="gramStart"/>
            <w:r>
              <w:rPr>
                <w:rFonts w:eastAsia="Calibri"/>
                <w:lang w:eastAsia="en-US"/>
              </w:rPr>
              <w:t>ребенка  соответственно</w:t>
            </w:r>
            <w:proofErr w:type="gramEnd"/>
            <w:r>
              <w:rPr>
                <w:rFonts w:eastAsia="Calibri"/>
                <w:lang w:eastAsia="en-US"/>
              </w:rPr>
              <w:t xml:space="preserve"> его  возрасту(  обращение за помощью  и благодарить за предоставленные услуги; корректно формулировать просьбу или отказ; описывать необходимый ему предмет).</w:t>
            </w:r>
          </w:p>
          <w:p w:rsidR="00E674BE" w:rsidRDefault="00E674BE">
            <w:pPr>
              <w:spacing w:line="240" w:lineRule="atLeast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предметные результаты освоения учебного предмета "Мир природы и человека".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8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272"/>
              <w:gridCol w:w="5272"/>
            </w:tblGrid>
            <w:tr w:rsidR="00E674BE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4BE" w:rsidRDefault="00E674BE">
                  <w:pPr>
                    <w:spacing w:line="240" w:lineRule="atLeast"/>
                    <w:ind w:firstLine="0"/>
                    <w:rPr>
                      <w:rFonts w:eastAsia="Calibri"/>
                      <w:b/>
                      <w:bCs/>
                      <w:iCs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Cs/>
                      <w:lang w:eastAsia="en-US"/>
                    </w:rPr>
                    <w:t>Минимальный:</w:t>
                  </w:r>
                </w:p>
                <w:p w:rsidR="00E674BE" w:rsidRDefault="00E674BE">
                  <w:pPr>
                    <w:spacing w:line="240" w:lineRule="atLeast"/>
                    <w:ind w:firstLine="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4BE" w:rsidRDefault="00E674BE">
                  <w:pPr>
                    <w:spacing w:line="240" w:lineRule="atLeast"/>
                    <w:ind w:firstLine="0"/>
                    <w:rPr>
                      <w:rFonts w:eastAsia="Calibri"/>
                      <w:b/>
                      <w:bCs/>
                      <w:iCs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Cs/>
                      <w:lang w:eastAsia="en-US"/>
                    </w:rPr>
                    <w:t>Достаточный:</w:t>
                  </w:r>
                </w:p>
                <w:p w:rsidR="00E674BE" w:rsidRDefault="00E674BE">
                  <w:pPr>
                    <w:spacing w:line="240" w:lineRule="atLeast"/>
                    <w:ind w:firstLine="0"/>
                    <w:rPr>
                      <w:b/>
                      <w:lang w:eastAsia="en-US"/>
                    </w:rPr>
                  </w:pPr>
                </w:p>
              </w:tc>
            </w:tr>
            <w:tr w:rsidR="00E674BE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представления о назначении объектов изучения;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узнавание и называние изученных объектов на иллюстрациях, фотографиях;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отнесение изученных объектов к определенным группам (</w:t>
                  </w:r>
                  <w:proofErr w:type="spellStart"/>
                  <w:r>
                    <w:rPr>
                      <w:rFonts w:eastAsia="Calibri"/>
                      <w:lang w:eastAsia="en-US"/>
                    </w:rPr>
                    <w:t>видо</w:t>
                  </w:r>
                  <w:proofErr w:type="spellEnd"/>
                  <w:r>
                    <w:rPr>
                      <w:rFonts w:eastAsia="Calibri"/>
                      <w:lang w:eastAsia="en-US"/>
                    </w:rPr>
                    <w:t>-родовые понятия);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называние сходных объектов, отнесенных к одной и той же изучаемой группе;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представления об элементарных правилах безопасного поведения в природе и обществе;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знание требований к режиму дня школьника;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знание основных правил личной гигиены и выполнение их в повседневной жизни;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ухаживание за комнатными растениями; кормление зимующих птиц; составление повествовательного или описательного рассказа из 2-4 предложений об изученных объектах по предложенному плану;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3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адекватно поведение в классе, в школе, на улице в условиях реальной или смоделированной учителем ситуации.</w:t>
                  </w:r>
                </w:p>
                <w:p w:rsidR="00E674BE" w:rsidRDefault="00E674BE">
                  <w:pPr>
                    <w:spacing w:line="240" w:lineRule="atLeast"/>
                    <w:ind w:firstLine="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4BE" w:rsidRDefault="00E674BE" w:rsidP="00846855">
                  <w:pPr>
                    <w:pStyle w:val="a7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представления о взаимосвязях между изученными объектами, их месте в окружающем мире;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узнавание и называние изученных объектов в натуральном виде в естественных условиях;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отнесение изученных объектов к определенным группам с учетом различных оснований для классификации;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знание отличительных существенных признаков групп объектов; 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знание некоторых правил безопасного поведения в природе и обществе с учетом возрастных особенностей;</w:t>
                  </w:r>
                </w:p>
                <w:p w:rsidR="00E674BE" w:rsidRDefault="00E674BE" w:rsidP="00846855">
                  <w:pPr>
                    <w:pStyle w:val="a7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соблюдение элементарных санитарно-гигиенических норм.</w:t>
                  </w:r>
                </w:p>
                <w:p w:rsidR="00E674BE" w:rsidRDefault="00E674BE">
                  <w:pPr>
                    <w:spacing w:line="240" w:lineRule="atLeast"/>
                    <w:ind w:firstLine="0"/>
                    <w:rPr>
                      <w:lang w:eastAsia="en-US"/>
                    </w:rPr>
                  </w:pPr>
                </w:p>
                <w:p w:rsidR="00E674BE" w:rsidRDefault="00E674BE">
                  <w:pPr>
                    <w:spacing w:line="240" w:lineRule="atLeast"/>
                    <w:ind w:firstLine="0"/>
                    <w:rPr>
                      <w:b/>
                      <w:lang w:eastAsia="en-US"/>
                    </w:rPr>
                  </w:pPr>
                </w:p>
              </w:tc>
            </w:tr>
          </w:tbl>
          <w:p w:rsidR="00E674BE" w:rsidRDefault="00E674B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технологии,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личностно-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обучения: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словесные: рассказ, беседа, объяснение, инструктирование,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наглядные: наблюдение, демонстрация, иллюстрирование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практические: упражнения, практические работы, игры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обучения: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коллективные занятия;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внеурочные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продемонстрированных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обучающимися в текущем учебном году требованиям АООП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вариант).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674BE" w:rsidTr="00E674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 обеспечена учебниками, включенными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№254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федерального</w:t>
              </w:r>
            </w:hyperlink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перечня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учебников,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допущенных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использованию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при</w:t>
              </w:r>
            </w:hyperlink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реализации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имеющих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государственную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аккредитацию</w:t>
              </w:r>
            </w:hyperlink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образовательных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программ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начального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общего,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основного</w:t>
              </w:r>
            </w:hyperlink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общего,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среднего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общего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образования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организациями,</w:t>
              </w:r>
            </w:hyperlink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осуществляющими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образовательную</w:t>
              </w:r>
              <w:r>
                <w:rPr>
                  <w:rStyle w:val="a3"/>
                  <w:rFonts w:ascii="Times New Roman" w:hAnsi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деятельность</w:t>
              </w:r>
            </w:hyperlink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изменениями)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E674BE" w:rsidRDefault="00E674BE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 класс «Мир природы и человека» в 2-х частях, М.Б. Матвеева, 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, М.А. Попова, М., «Просвещение»,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74BE" w:rsidRDefault="00E674BE" w:rsidP="00E674BE">
      <w:pPr>
        <w:spacing w:line="240" w:lineRule="atLeast"/>
        <w:rPr>
          <w:lang w:eastAsia="en-US"/>
        </w:rPr>
      </w:pPr>
    </w:p>
    <w:p w:rsidR="00E674BE" w:rsidRDefault="00E674BE" w:rsidP="00E674BE">
      <w:pPr>
        <w:spacing w:line="240" w:lineRule="atLeast"/>
      </w:pPr>
    </w:p>
    <w:p w:rsidR="000173D1" w:rsidRDefault="000173D1">
      <w:bookmarkStart w:id="0" w:name="_GoBack"/>
      <w:bookmarkEnd w:id="0"/>
    </w:p>
    <w:sectPr w:rsidR="000173D1" w:rsidSect="00E674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A1F"/>
    <w:multiLevelType w:val="hybridMultilevel"/>
    <w:tmpl w:val="AAF8688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746"/>
    <w:multiLevelType w:val="hybridMultilevel"/>
    <w:tmpl w:val="5B94A97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F06C62"/>
    <w:multiLevelType w:val="hybridMultilevel"/>
    <w:tmpl w:val="762A977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12E94"/>
    <w:multiLevelType w:val="hybridMultilevel"/>
    <w:tmpl w:val="2370FDD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BE"/>
    <w:rsid w:val="000173D1"/>
    <w:rsid w:val="00E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9C504-F0CE-43FD-9738-A4F50F1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4BE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E674BE"/>
    <w:pPr>
      <w:widowControl w:val="0"/>
      <w:autoSpaceDE w:val="0"/>
      <w:autoSpaceDN w:val="0"/>
      <w:spacing w:before="226"/>
      <w:ind w:left="5799" w:right="5772" w:firstLine="0"/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E674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99"/>
    <w:qFormat/>
    <w:rsid w:val="00E674B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E674BE"/>
    <w:pPr>
      <w:ind w:left="720"/>
      <w:contextualSpacing/>
    </w:pPr>
  </w:style>
  <w:style w:type="table" w:styleId="a8">
    <w:name w:val="Table Grid"/>
    <w:basedOn w:val="a1"/>
    <w:uiPriority w:val="39"/>
    <w:rsid w:val="00E674BE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2023-09-12T01:55:00Z</dcterms:created>
  <dcterms:modified xsi:type="dcterms:W3CDTF">2023-09-12T01:56:00Z</dcterms:modified>
</cp:coreProperties>
</file>